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AC1266" w:rsidRDefault="00ED4B84" w:rsidP="0070369A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杭州师范大学实习生</w:t>
      </w:r>
      <w:r w:rsidR="007A1834">
        <w:rPr>
          <w:rFonts w:eastAsiaTheme="minorEastAsia" w:hint="eastAsia"/>
          <w:sz w:val="24"/>
          <w:szCs w:val="24"/>
        </w:rPr>
        <w:t>综合育人</w:t>
      </w:r>
      <w:r w:rsidRPr="00887BE4">
        <w:rPr>
          <w:rFonts w:eastAsiaTheme="minorEastAsia" w:hint="eastAsia"/>
          <w:sz w:val="24"/>
          <w:szCs w:val="24"/>
        </w:rPr>
        <w:t>实践能力成绩考核评定表</w:t>
      </w:r>
    </w:p>
    <w:p w:rsidR="00ED4B84" w:rsidRPr="007B47CB" w:rsidRDefault="00ED4B84" w:rsidP="0070369A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7B47CB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1E0"/>
      </w:tblPr>
      <w:tblGrid>
        <w:gridCol w:w="485"/>
        <w:gridCol w:w="1372"/>
        <w:gridCol w:w="3241"/>
        <w:gridCol w:w="1474"/>
        <w:gridCol w:w="1470"/>
        <w:gridCol w:w="1030"/>
      </w:tblGrid>
      <w:tr w:rsidR="007B47CB" w:rsidRPr="007B47CB" w:rsidTr="0070369A">
        <w:trPr>
          <w:jc w:val="center"/>
        </w:trPr>
        <w:tc>
          <w:tcPr>
            <w:tcW w:w="1857" w:type="dxa"/>
            <w:gridSpan w:val="2"/>
            <w:vAlign w:val="center"/>
          </w:tcPr>
          <w:p w:rsidR="007B47CB" w:rsidRPr="007B47CB" w:rsidRDefault="008F3900" w:rsidP="007B47CB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7B47CB" w:rsidRPr="007B47CB">
              <w:rPr>
                <w:color w:val="231916"/>
                <w:sz w:val="18"/>
                <w:szCs w:val="18"/>
              </w:rPr>
              <w:t>项 目</w:t>
            </w:r>
          </w:p>
          <w:p w:rsidR="007B47CB" w:rsidRPr="007B47CB" w:rsidRDefault="007B47CB" w:rsidP="007B47CB">
            <w:pPr>
              <w:pStyle w:val="TableParagraph"/>
              <w:spacing w:before="103"/>
              <w:ind w:firstLineChars="200" w:firstLine="360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4715" w:type="dxa"/>
            <w:gridSpan w:val="2"/>
            <w:vAlign w:val="center"/>
          </w:tcPr>
          <w:p w:rsidR="007B47CB" w:rsidRPr="007B47CB" w:rsidRDefault="007B47CB" w:rsidP="007B47CB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1470" w:type="dxa"/>
            <w:vAlign w:val="center"/>
          </w:tcPr>
          <w:p w:rsidR="007B47CB" w:rsidRPr="007B47CB" w:rsidRDefault="007B47CB" w:rsidP="00380A15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30" w:type="dxa"/>
            <w:vAlign w:val="center"/>
          </w:tcPr>
          <w:p w:rsidR="007B47CB" w:rsidRPr="007B47CB" w:rsidRDefault="007B47CB" w:rsidP="00380A15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 w:val="restart"/>
            <w:vAlign w:val="center"/>
          </w:tcPr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班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级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指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导</w:t>
            </w:r>
          </w:p>
          <w:p w:rsidR="00B26873" w:rsidRPr="0034122F" w:rsidRDefault="00B26873" w:rsidP="00E014C1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0</w:t>
            </w:r>
            <w:r w:rsidRPr="0034122F">
              <w:rPr>
                <w:color w:val="231916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育德意识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B26873">
            <w:pPr>
              <w:pStyle w:val="TableParagraph"/>
              <w:spacing w:before="1"/>
              <w:rPr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树立德育为先理念，了解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中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学德育原理与方法，以及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中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学生思想品德发展的规律和个性特征，能有意识、有针对性地开展德育工作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/>
            <w:vAlign w:val="center"/>
          </w:tcPr>
          <w:p w:rsidR="00B26873" w:rsidRPr="007B47CB" w:rsidRDefault="00B26873" w:rsidP="00B45F0A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spacing w:before="5"/>
              <w:jc w:val="center"/>
              <w:rPr>
                <w:b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班级管理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B45F0A">
            <w:pPr>
              <w:pStyle w:val="TableParagraph"/>
              <w:spacing w:before="5"/>
              <w:rPr>
                <w:b/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基本掌握班集体建设、班级教育活动组织的方法</w:t>
            </w:r>
            <w:r w:rsidRPr="007B47CB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基本掌握学生发展指导、综合素质评价的方法。能够初步运用信息技术辅助开展班级指导活动。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spacing w:before="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/>
            <w:vAlign w:val="center"/>
          </w:tcPr>
          <w:p w:rsidR="00B26873" w:rsidRPr="007B47CB" w:rsidRDefault="00B26873" w:rsidP="00B45F0A">
            <w:pPr>
              <w:pStyle w:val="TableParagraph"/>
              <w:spacing w:before="8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B26873" w:rsidRPr="000F16B6" w:rsidRDefault="00B26873" w:rsidP="00380A15">
            <w:pPr>
              <w:pStyle w:val="TableParagraph"/>
              <w:spacing w:before="5"/>
              <w:jc w:val="center"/>
              <w:rPr>
                <w:bCs/>
                <w:sz w:val="18"/>
                <w:szCs w:val="18"/>
                <w:lang w:eastAsia="zh-CN"/>
              </w:rPr>
            </w:pPr>
            <w:r w:rsidRPr="000F16B6">
              <w:rPr>
                <w:rFonts w:hint="eastAsia"/>
                <w:bCs/>
                <w:sz w:val="18"/>
                <w:szCs w:val="18"/>
                <w:lang w:eastAsia="zh-CN"/>
              </w:rPr>
              <w:t>心理辅导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350077">
            <w:pPr>
              <w:pStyle w:val="TableParagraph"/>
              <w:spacing w:before="5"/>
              <w:rPr>
                <w:b/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关注学生心理健康，了解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中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学生身体、情感发展的特性和差异性，基本掌握心理辅导方法，</w:t>
            </w:r>
            <w:r w:rsidRPr="007B47CB">
              <w:rPr>
                <w:rFonts w:cs="Times New Roman" w:hint="eastAsia"/>
                <w:sz w:val="18"/>
                <w:szCs w:val="18"/>
                <w:lang w:eastAsia="zh-CN"/>
              </w:rPr>
              <w:t>能够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参与心理健康教育等活动。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spacing w:before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/>
            <w:vAlign w:val="center"/>
          </w:tcPr>
          <w:p w:rsidR="00B26873" w:rsidRPr="007B47CB" w:rsidRDefault="00B26873" w:rsidP="00B45F0A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家校沟通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0F16B6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掌握人际沟通的基本方法，能够运用信息技术拓宽师生、家校沟通交流的渠道和途径，积极主动与学生、家长、社区等进行有效交流。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 w:val="restart"/>
            <w:vAlign w:val="center"/>
          </w:tcPr>
          <w:p w:rsidR="00B26873" w:rsidRPr="0034122F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课</w:t>
            </w:r>
          </w:p>
          <w:p w:rsidR="00B26873" w:rsidRPr="0034122F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程</w:t>
            </w:r>
          </w:p>
          <w:p w:rsidR="00B26873" w:rsidRPr="0034122F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育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4122F">
              <w:rPr>
                <w:rFonts w:hint="eastAsia"/>
                <w:color w:val="231916"/>
                <w:sz w:val="18"/>
                <w:szCs w:val="18"/>
                <w:lang w:eastAsia="zh-CN"/>
              </w:rPr>
              <w:t>人</w:t>
            </w:r>
          </w:p>
          <w:p w:rsidR="00B26873" w:rsidRPr="0034122F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育人理念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380A15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具有育人意识。</w:t>
            </w:r>
            <w:r w:rsidRPr="007B47CB">
              <w:rPr>
                <w:rFonts w:cs="Times New Roman" w:hint="eastAsia"/>
                <w:sz w:val="18"/>
                <w:szCs w:val="18"/>
                <w:lang w:eastAsia="zh-CN"/>
              </w:rPr>
              <w:t>在班会课程实施中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融入社会主义核心价值观、中华优秀传统文化、革命文化和社会主义先进文化教育</w:t>
            </w:r>
            <w:r w:rsidRPr="007B47CB">
              <w:rPr>
                <w:rFonts w:cs="Times New Roman" w:hint="eastAsia"/>
                <w:sz w:val="18"/>
                <w:szCs w:val="18"/>
                <w:lang w:eastAsia="zh-CN"/>
              </w:rPr>
              <w:t>，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培养学生适应终身发展和社会发展</w:t>
            </w:r>
            <w:r w:rsidRPr="007B47CB">
              <w:rPr>
                <w:rFonts w:cs="Times New Roman" w:hint="eastAsia"/>
                <w:sz w:val="18"/>
                <w:szCs w:val="18"/>
                <w:lang w:eastAsia="zh-CN"/>
              </w:rPr>
              <w:t>所需</w:t>
            </w:r>
            <w:r w:rsidRPr="007B47CB">
              <w:rPr>
                <w:rFonts w:cs="Times New Roman"/>
                <w:sz w:val="18"/>
                <w:szCs w:val="18"/>
                <w:lang w:eastAsia="zh-CN"/>
              </w:rPr>
              <w:t>的正确价值观、必备品格和关键能力。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/>
            <w:vAlign w:val="center"/>
          </w:tcPr>
          <w:p w:rsidR="00B26873" w:rsidRPr="007B47CB" w:rsidRDefault="00B26873" w:rsidP="00B45F0A">
            <w:pPr>
              <w:pStyle w:val="TableParagraph"/>
              <w:spacing w:line="222" w:lineRule="exact"/>
              <w:ind w:leftChars="80" w:left="176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spacing w:before="1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育人实践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380A15">
            <w:pPr>
              <w:pStyle w:val="TableParagraph"/>
              <w:ind w:right="187"/>
              <w:rPr>
                <w:sz w:val="18"/>
                <w:szCs w:val="18"/>
                <w:lang w:eastAsia="zh-CN"/>
              </w:rPr>
            </w:pPr>
            <w:r w:rsidRPr="007B47CB">
              <w:rPr>
                <w:rFonts w:cs="Times New Roman"/>
                <w:sz w:val="18"/>
                <w:szCs w:val="18"/>
                <w:lang w:eastAsia="zh-CN"/>
              </w:rPr>
              <w:t>能够在教育实践中，结合课程特点，挖掘课程思想政治教育资源，将知识学习、能力发展与品德养成相结合，合理设计育人目标、主题和内容，有机开展养成教育，进行综合素质评价，体现教书与育人的统一。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 w:val="restart"/>
            <w:vAlign w:val="center"/>
          </w:tcPr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80A15">
              <w:rPr>
                <w:rFonts w:hint="eastAsia"/>
                <w:color w:val="231916"/>
                <w:sz w:val="18"/>
                <w:szCs w:val="18"/>
                <w:lang w:eastAsia="zh-CN"/>
              </w:rPr>
              <w:t>活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380A15">
              <w:rPr>
                <w:rFonts w:hint="eastAsia"/>
                <w:color w:val="231916"/>
                <w:sz w:val="18"/>
                <w:szCs w:val="18"/>
                <w:lang w:eastAsia="zh-CN"/>
              </w:rPr>
              <w:t>动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育</w:t>
            </w:r>
          </w:p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color w:val="231916"/>
                <w:sz w:val="18"/>
                <w:szCs w:val="18"/>
                <w:lang w:eastAsia="zh-CN"/>
              </w:rPr>
              <w:t>人</w:t>
            </w:r>
          </w:p>
          <w:p w:rsidR="00B26873" w:rsidRPr="007B47CB" w:rsidRDefault="00B26873" w:rsidP="0034122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课外活动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0F16B6" w:rsidRDefault="00B26873" w:rsidP="000F16B6">
            <w:pPr>
              <w:autoSpaceDE/>
              <w:autoSpaceDN/>
              <w:jc w:val="both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  <w:r w:rsidRPr="000F16B6">
              <w:rPr>
                <w:rFonts w:cs="Times New Roman"/>
                <w:sz w:val="18"/>
                <w:szCs w:val="18"/>
                <w:lang w:eastAsia="zh-CN"/>
              </w:rPr>
              <w:t>了解课外活动的组织和管理知识，掌握相关技能与方法，能组织中学生开展丰富多彩的课外活动。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485" w:type="dxa"/>
            <w:vMerge/>
            <w:vAlign w:val="center"/>
          </w:tcPr>
          <w:p w:rsidR="00B26873" w:rsidRPr="007B47CB" w:rsidRDefault="00B26873" w:rsidP="00B45F0A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rFonts w:hint="eastAsia"/>
                <w:sz w:val="18"/>
                <w:szCs w:val="18"/>
                <w:lang w:eastAsia="zh-CN"/>
              </w:rPr>
              <w:t>主题教育</w:t>
            </w: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0F16B6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350077">
              <w:rPr>
                <w:rFonts w:cs="Times New Roman"/>
                <w:sz w:val="18"/>
                <w:szCs w:val="18"/>
                <w:lang w:eastAsia="zh-CN"/>
              </w:rPr>
              <w:t>了解学校文化和教育活动的育人内涵和方法，学会组织主题教育和社团活动，对中学生进行教育和引导。</w:t>
            </w:r>
          </w:p>
        </w:tc>
        <w:tc>
          <w:tcPr>
            <w:tcW w:w="1470" w:type="dxa"/>
            <w:vAlign w:val="center"/>
          </w:tcPr>
          <w:p w:rsidR="00B26873" w:rsidRDefault="00B26873" w:rsidP="00306D7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26873" w:rsidRPr="007B47CB" w:rsidTr="0070369A">
        <w:trPr>
          <w:trHeight w:val="557"/>
          <w:jc w:val="center"/>
        </w:trPr>
        <w:tc>
          <w:tcPr>
            <w:tcW w:w="485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4715" w:type="dxa"/>
            <w:gridSpan w:val="2"/>
            <w:vAlign w:val="center"/>
          </w:tcPr>
          <w:p w:rsidR="00B26873" w:rsidRPr="007B47CB" w:rsidRDefault="00B26873" w:rsidP="00380A15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总分</w:t>
            </w:r>
          </w:p>
        </w:tc>
        <w:tc>
          <w:tcPr>
            <w:tcW w:w="1030" w:type="dxa"/>
            <w:vAlign w:val="center"/>
          </w:tcPr>
          <w:p w:rsidR="00B26873" w:rsidRPr="007B47CB" w:rsidRDefault="00B26873" w:rsidP="00380A15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B26873" w:rsidRPr="007B47CB" w:rsidTr="0070369A">
        <w:trPr>
          <w:jc w:val="center"/>
        </w:trPr>
        <w:tc>
          <w:tcPr>
            <w:tcW w:w="1857" w:type="dxa"/>
            <w:gridSpan w:val="2"/>
            <w:vAlign w:val="center"/>
          </w:tcPr>
          <w:p w:rsidR="00B26873" w:rsidRDefault="00B26873" w:rsidP="0034122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综合育人</w:t>
            </w:r>
            <w:r w:rsidRPr="007B47CB">
              <w:rPr>
                <w:color w:val="231916"/>
                <w:sz w:val="18"/>
                <w:szCs w:val="18"/>
                <w:lang w:eastAsia="zh-CN"/>
              </w:rPr>
              <w:t>工作</w:t>
            </w:r>
          </w:p>
          <w:p w:rsidR="00B26873" w:rsidRPr="007B47CB" w:rsidRDefault="00B26873" w:rsidP="0034122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7B47CB">
              <w:rPr>
                <w:color w:val="231916"/>
                <w:sz w:val="18"/>
                <w:szCs w:val="18"/>
                <w:lang w:eastAsia="zh-CN"/>
              </w:rPr>
              <w:t>指导教师</w:t>
            </w:r>
          </w:p>
        </w:tc>
        <w:tc>
          <w:tcPr>
            <w:tcW w:w="3241" w:type="dxa"/>
            <w:vAlign w:val="center"/>
          </w:tcPr>
          <w:p w:rsidR="00B26873" w:rsidRPr="007B47CB" w:rsidRDefault="00B26873" w:rsidP="000F16B6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vAlign w:val="center"/>
          </w:tcPr>
          <w:p w:rsidR="00B26873" w:rsidRPr="007B47CB" w:rsidRDefault="00B26873" w:rsidP="000F16B6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500" w:type="dxa"/>
            <w:gridSpan w:val="2"/>
            <w:vAlign w:val="center"/>
          </w:tcPr>
          <w:p w:rsidR="00B26873" w:rsidRPr="007B47CB" w:rsidRDefault="00B26873" w:rsidP="000F16B6">
            <w:pPr>
              <w:pStyle w:val="TableParagraph"/>
              <w:jc w:val="center"/>
              <w:rPr>
                <w:sz w:val="18"/>
                <w:szCs w:val="18"/>
              </w:rPr>
            </w:pPr>
            <w:r w:rsidRPr="007B47CB">
              <w:rPr>
                <w:color w:val="231916"/>
                <w:sz w:val="18"/>
                <w:szCs w:val="18"/>
              </w:rPr>
              <w:t>年</w:t>
            </w:r>
            <w:r w:rsidR="00840CFE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7B47CB">
              <w:rPr>
                <w:color w:val="231916"/>
                <w:sz w:val="18"/>
                <w:szCs w:val="18"/>
              </w:rPr>
              <w:t>月</w:t>
            </w:r>
            <w:r w:rsidR="00840CFE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7B47CB"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103EFA" w:rsidRPr="00380A15" w:rsidRDefault="00103EFA" w:rsidP="00380A15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103EFA" w:rsidRPr="00380A15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13F" w:rsidRDefault="00A8613F" w:rsidP="007A1834">
      <w:r>
        <w:separator/>
      </w:r>
    </w:p>
  </w:endnote>
  <w:endnote w:type="continuationSeparator" w:id="1">
    <w:p w:rsidR="00A8613F" w:rsidRDefault="00A8613F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13F" w:rsidRDefault="00A8613F" w:rsidP="007A1834">
      <w:r>
        <w:separator/>
      </w:r>
    </w:p>
  </w:footnote>
  <w:footnote w:type="continuationSeparator" w:id="1">
    <w:p w:rsidR="00A8613F" w:rsidRDefault="00A8613F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F16B6"/>
    <w:rsid w:val="00103EFA"/>
    <w:rsid w:val="00164630"/>
    <w:rsid w:val="00164C46"/>
    <w:rsid w:val="001E45C3"/>
    <w:rsid w:val="0034122F"/>
    <w:rsid w:val="00350077"/>
    <w:rsid w:val="00367D46"/>
    <w:rsid w:val="00380A15"/>
    <w:rsid w:val="003E73A4"/>
    <w:rsid w:val="0054328D"/>
    <w:rsid w:val="00554A0E"/>
    <w:rsid w:val="00696ED6"/>
    <w:rsid w:val="0070369A"/>
    <w:rsid w:val="007A1834"/>
    <w:rsid w:val="007B47CB"/>
    <w:rsid w:val="00840CFE"/>
    <w:rsid w:val="008C66B9"/>
    <w:rsid w:val="008D3BF5"/>
    <w:rsid w:val="008F3900"/>
    <w:rsid w:val="00921731"/>
    <w:rsid w:val="00A8613F"/>
    <w:rsid w:val="00AC1266"/>
    <w:rsid w:val="00AF635E"/>
    <w:rsid w:val="00B26873"/>
    <w:rsid w:val="00BF2962"/>
    <w:rsid w:val="00D50027"/>
    <w:rsid w:val="00DF0855"/>
    <w:rsid w:val="00E014C1"/>
    <w:rsid w:val="00E13B45"/>
    <w:rsid w:val="00E55D19"/>
    <w:rsid w:val="00EB3F24"/>
    <w:rsid w:val="00ED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</Words>
  <Characters>621</Characters>
  <Application>Microsoft Office Word</Application>
  <DocSecurity>0</DocSecurity>
  <Lines>5</Lines>
  <Paragraphs>1</Paragraphs>
  <ScaleCrop>false</ScaleCrop>
  <Company>Sky123.Org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11</cp:revision>
  <dcterms:created xsi:type="dcterms:W3CDTF">2021-10-15T02:51:00Z</dcterms:created>
  <dcterms:modified xsi:type="dcterms:W3CDTF">2021-10-26T01:28:00Z</dcterms:modified>
</cp:coreProperties>
</file>